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/>
    <w:p>
      <w:pPr>
        <w:jc w:val="center"/>
      </w:pPr>
      <w:r>
        <w:rPr>
          <w:b/>
          <w:i w:val="0"/>
        </w:rPr>
        <w:t>МИНИСТЕРСТВО ДОШКОЛЬНОГО И ШКОЛЬНОГО ОБРАЗОВАНИЯ РЕСПУБЛИКИ УЗБЕКИСТАН</w:t>
      </w:r>
    </w:p>
    <w:p/>
    <w:p>
      <w:pPr>
        <w:jc w:val="center"/>
      </w:pPr>
      <w:r>
        <w:rPr>
          <w:b/>
          <w:i w:val="0"/>
          <w:sz w:val="44"/>
        </w:rPr>
        <w:t>ПОЛНЫЙ И РАСШИРЕННЫЙ ПЛАН УРОКА «УРОК НЕЗАВИСИМОСТИ» ДЛЯ 11 КЛАССА</w:t>
      </w:r>
    </w:p>
    <w:p/>
    <w:p/>
    <w:p/>
    <w:p/>
    <w:p>
      <w:pPr>
        <w:jc w:val="center"/>
      </w:pPr>
      <w:r>
        <w:rPr>
          <w:b/>
          <w:i w:val="0"/>
          <w:sz w:val="36"/>
        </w:rPr>
        <w:t>Тема: 35-летие государственной независимости Республики Узбекистан</w:t>
      </w:r>
    </w:p>
    <w:p/>
    <w:p>
      <w:pPr>
        <w:jc w:val="center"/>
      </w:pPr>
      <w:r>
        <w:rPr>
          <w:b/>
          <w:i w:val="0"/>
          <w:color w:val="003399"/>
        </w:rPr>
        <w:t>Главная идея: «Единой страной, единым народом мы построим новую жизнь и будущее!» [1, 2]</w:t>
      </w:r>
    </w:p>
    <w:p/>
    <w:p/>
    <w:p/>
    <w:p/>
    <w:p/>
    <w:p/>
    <w:p/>
    <w:p/>
    <w:p/>
    <w:p>
      <w:pPr>
        <w:jc w:val="right"/>
      </w:pPr>
      <w:r>
        <w:rPr>
          <w:b w:val="0"/>
          <w:i/>
        </w:rPr>
        <w:t>Подготовил(а): _______________________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I. ТЕМА, ЦЕЛИ И ОЖИДАЕМЫЕ РЕЗУЛЬТАТЫ УРОКА</w:t>
      </w:r>
    </w:p>
    <w:p>
      <w:r>
        <w:rPr>
          <w:b w:val="0"/>
          <w:i w:val="0"/>
        </w:rPr>
        <w:t>Тема урока: Широкое празднование 35-летия государственной независимости Республики Узбекистан и его суть.</w:t>
      </w:r>
    </w:p>
    <w:p/>
    <w:p>
      <w:r>
        <w:rPr>
          <w:b/>
          <w:i w:val="0"/>
        </w:rPr>
        <w:t>Образовательная цель урока:</w:t>
      </w:r>
    </w:p>
    <w:p/>
    <w:p>
      <w:r>
        <w:rPr>
          <w:b w:val="0"/>
          <w:i w:val="0"/>
        </w:rPr>
        <w:t>Глубоко и аналитически объяснить учащимся 11 класса огромную созидательную работу, осуществленную за годы независимости, политику нашего государства, принятые важные решения и реформы в форме, полностью соответствующей их возрастным особенностям. Также осветить практическое воплощение девиза «Единой страной, единым народом мы построим новую жизнь и будущее!» [1].</w:t>
      </w:r>
    </w:p>
    <w:p/>
    <w:p>
      <w:r>
        <w:rPr>
          <w:b/>
          <w:i w:val="0"/>
        </w:rPr>
        <w:t>Воспитательная цель урока:</w:t>
      </w:r>
    </w:p>
    <w:p/>
    <w:p>
      <w:r>
        <w:rPr>
          <w:b w:val="0"/>
          <w:i w:val="0"/>
        </w:rPr>
        <w:t>Воспитание молодежи в духе любви к Родине, уважения к многовековым национальным традициям и ценностям нашего народа. Искреннее формирование чувства признательности за мир, стабильность и межнациональное согласие.</w:t>
      </w:r>
    </w:p>
    <w:p/>
    <w:p>
      <w:r>
        <w:rPr>
          <w:b/>
          <w:i w:val="0"/>
        </w:rPr>
        <w:t>Развивающая цель урока:</w:t>
      </w:r>
    </w:p>
    <w:p/>
    <w:p>
      <w:r>
        <w:rPr>
          <w:b w:val="0"/>
          <w:i w:val="0"/>
        </w:rPr>
        <w:t>Расширение кругозора самостоятельного, логического и критического мышления учащихся. Развитие культуры речи, навыков свободного и аргументированного изложения своих мыслей, а также умения активно работать в команде.</w:t>
      </w:r>
    </w:p>
    <w:p/>
    <w:p>
      <w:r>
        <w:rPr>
          <w:b w:val="0"/>
          <w:i w:val="0"/>
        </w:rPr>
        <w:t>Тип урока: Интерактивный, закрепляющий новые знания, урок открытого общения, адаптированный для старшие классы.</w:t>
      </w:r>
    </w:p>
    <w:p/>
    <w:p>
      <w:r>
        <w:rPr>
          <w:b w:val="0"/>
          <w:i w:val="0"/>
        </w:rPr>
        <w:t>Оборудование урока: Карта Узбекистана, портрет Президента, Государственные символы, плакаты с логотипом 35-летнего праздника, увеличенные изображения памятных знаков и монет, мультимедийный проектор, слайды презентации.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II. ОРГАНИЗАЦИОННАЯ ЧАСТЬ И ПСИХОЛОГИЧЕСКАЯ ПОДГОТОВКА (5 МИНУТ)</w:t>
      </w:r>
    </w:p>
    <w:p>
      <w:r>
        <w:rPr>
          <w:b w:val="0"/>
          <w:i w:val="0"/>
        </w:rPr>
        <w:t>Подготовка классной комнаты к уроку:</w:t>
      </w:r>
    </w:p>
    <w:p/>
    <w:p>
      <w:r>
        <w:rPr>
          <w:b w:val="0"/>
          <w:i w:val="0"/>
        </w:rPr>
        <w:t>Войдя в класс, учитель здоровается с учениками. Через дежурного отмечается посещаемость. Проверяется чистота классной комнаты, наличие наглядных пособий и исправность мультимедийных средств.</w:t>
      </w:r>
    </w:p>
    <w:p/>
    <w:p>
      <w:r>
        <w:rPr>
          <w:b/>
          <w:i w:val="0"/>
        </w:rPr>
        <w:t>Вступительное слово учителя в начале урока (Полный текст):</w:t>
      </w:r>
    </w:p>
    <w:p/>
    <w:p>
      <w:r>
        <w:rPr>
          <w:b w:val="0"/>
          <w:i w:val="0"/>
        </w:rPr>
        <w:t>— Здравствуйте, будущие выпускники, опора независимой страны! От всей души поздравляю вас с тем, что вы весело и содержательно провели летние каникулы и вернулись в лоно школы. Сегодня по всей нашей стране, во всех школах, в каждом классе царит единая мелодия, единое настроение. Потому что сегодня мы отмечаем самый великий, самый дорогой праздник в истории нашей Родины — 35-летие Дня Независимости. Сегодня вы поднялись на ступеньку выше и получили ответственное звание ученика 11 класса. Этот год станет для вас годом еще более интересных уроков, открытий и новых знаний.</w:t>
      </w:r>
    </w:p>
    <w:p/>
    <w:p>
      <w:r>
        <w:rPr>
          <w:b w:val="0"/>
          <w:i w:val="0"/>
        </w:rPr>
        <w:t>Исполнение Государственного гимна и национальная гордость:</w:t>
      </w:r>
    </w:p>
    <w:p/>
    <w:p>
      <w:r>
        <w:rPr>
          <w:b w:val="0"/>
          <w:i w:val="0"/>
        </w:rPr>
        <w:t>— Дорогие ученики, у нашего народа есть величайшая песня, олицетворяющая его самосознание, силу, мощь и светлое будущее. Это — Государственный гимн Республики Узбекистан. Давайте начнем наш урок с того, что все вместе споем наш гимн в знак нашей преданности Родине.</w:t>
      </w:r>
    </w:p>
    <w:p/>
    <w:p>
      <w:r>
        <w:rPr>
          <w:b w:val="0"/>
          <w:i w:val="0"/>
        </w:rPr>
        <w:t>(Все ученики встают со своих мест и, положив правую руку на грудь, поют Государственный гимн. Этот процесс формирует у учащихся чувство преданности Родине и гордости).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III. ИЗЛОЖЕНИЕ НОВОЙ ТЕМЫ: ДЕВИЗ ПРАЗДНИКА И ЕГО СУТЬ (12 МИНУТ)</w:t>
      </w:r>
    </w:p>
    <w:p>
      <w:r>
        <w:rPr>
          <w:b w:val="0"/>
          <w:i w:val="0"/>
        </w:rPr>
        <w:t>Учитель показывает на экране или на доске девиз праздника крупными и красивыми буквами. Все ученики читают девиз вместе:</w:t>
      </w:r>
    </w:p>
    <w:p/>
    <w:p>
      <w:pPr>
        <w:jc w:val="center"/>
      </w:pPr>
      <w:r>
        <w:rPr>
          <w:b/>
          <w:i w:val="0"/>
        </w:rPr>
        <w:t>«Единой страной, единым народом мы построим новую жизнь и будущее!» [1]</w:t>
      </w:r>
    </w:p>
    <w:p/>
    <w:p>
      <w:r>
        <w:rPr>
          <w:b/>
          <w:i w:val="0"/>
        </w:rPr>
        <w:t>Объяснение и анализ девиза с учетом возрастных особенностей:</w:t>
      </w:r>
    </w:p>
    <w:p/>
    <w:p>
      <w:r>
        <w:rPr>
          <w:b w:val="0"/>
          <w:i w:val="0"/>
        </w:rPr>
        <w:t>Вы стоите на пороге окончания школы и вступления в самостоятельную жизнь. Главная идея этого года — «Единой страной, единым народом мы построим новую жизнь и будущее!» Вы, молодежь, являетесь главными архитекторами этого будущего. Создание новой жизни означает не только экономический рост, но и повышение правовой культуры в обществе, борьбу с коррупцией, осознание гражданской ответственности. Закладка фундамента Третьего Ренессанса напрямую опирается на ваши инновационные идеи, стартап-проекты и интеллектуальный потенциал, способный выйти на мировой рынок.</w:t>
      </w:r>
    </w:p>
    <w:p/>
    <w:p>
      <w:r>
        <w:rPr>
          <w:b w:val="0"/>
          <w:i w:val="0"/>
        </w:rPr>
        <w:t>Учитель вступает в диалог с учениками:</w:t>
      </w:r>
    </w:p>
    <w:p/>
    <w:p>
      <w:r>
        <w:rPr>
          <w:b w:val="0"/>
          <w:i w:val="0"/>
        </w:rPr>
        <w:t>— Ученики, у каждого народа есть великая цель, которую он ставит перед собой. Наша цель — создать Третий Ренессанс, то есть новую эпоху возрождения. Если вы заглянете в историю, наши великие предки Хорезми, Беруни, Ибн Сина, Навои, Мирзо Улугбек поразили весь мир своей наукой. Сегодняшний призыв «Мы построим новую жизнь и будущее» адресован именно вам. Вы должны прославить имя Узбекистана на весь мир, глубоко изучая компьютерные технологии, иностранные языки, точные и естественные науки.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IV. ДОСТИЖЕНИЯ НАШЕЙ РОДИНЫ И ЭКОНОМИКА (10 МИНУТ)</w:t>
      </w:r>
    </w:p>
    <w:p>
      <w:r>
        <w:rPr>
          <w:b/>
          <w:i w:val="0"/>
        </w:rPr>
        <w:t>Огромная работа, проделанная по всей нашей стране накануне праздника Независимости:</w:t>
      </w:r>
    </w:p>
    <w:p/>
    <w:p>
      <w:r>
        <w:rPr>
          <w:b w:val="0"/>
          <w:i w:val="0"/>
        </w:rPr>
        <w:t>Идея Нового Узбекистана доказывается не пустыми словами, а конкретными цифрами, огромными стройками и реализуемыми крупными проектами. В связи с праздником наше государство подготовило огромные подарки нашему народу.</w:t>
      </w:r>
    </w:p>
    <w:p/>
    <w:p>
      <w:r>
        <w:rPr>
          <w:b w:val="0"/>
          <w:i w:val="0"/>
        </w:rPr>
        <w:t>Анализ цифр и фактов:</w:t>
      </w:r>
    </w:p>
    <w:p/>
    <w:p>
      <w:r>
        <w:rPr>
          <w:b w:val="0"/>
          <w:i w:val="0"/>
        </w:rPr>
        <w:t>Поговорим о наших макроэкономических достижениях. Накануне праздника Независимости были запущены крупные инвестиционные проекты на сумму около 50 триллионов сумов. Этот показатель напрямую влияет на рост нашего валового внутреннего продукта (ВВП) и увеличение нашего экспортного потенциала. Крупные иностранные и местные инвестиции в основном направлены на развитие 'Зеленой экономики', цифровых технологий, альтернативных источников энергии (солнечные и ветровые электростанции) и кластеров тяжелой промышленности. Для вас это означает, что после окончания университета вас уже ждут современные и высокооплачиваемые рабочие места.</w:t>
      </w:r>
    </w:p>
    <w:p/>
    <w:p>
      <w:r>
        <w:rPr>
          <w:b w:val="0"/>
          <w:i w:val="0"/>
        </w:rPr>
        <w:t>Беседа учителя:</w:t>
      </w:r>
    </w:p>
    <w:p/>
    <w:p>
      <w:r>
        <w:rPr>
          <w:b w:val="0"/>
          <w:i w:val="0"/>
        </w:rPr>
        <w:t>— Как видите, были сданы в эксплуатацию крупные инвестиционные проекты и социальные объекты на сумму около 50 триллионов сумов [1]. И это только то, что сделано накануне одного праздника! Регионы нашей страны меняются не по дням, а по часам. В пустынных районах появляются сады, на месте старых зданий возводятся высокие и современные комплексы. Самое главное, что для молодежи даже в отдаленных селах создаются интернет-центры, современные информационно-библиотечные центры и спортивные комплексы.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V. ГОСУДАРСТВЕННЫЕ НАГРАДЫ, ПАМЯТНЫЕ ЗНАКИ И МОНЕТЫ (8 МИНУТ)</w:t>
      </w:r>
    </w:p>
    <w:p>
      <w:r>
        <w:rPr>
          <w:b/>
          <w:i w:val="0"/>
        </w:rPr>
        <w:t>Ценность государственных наград и наши нумизматические богатства:</w:t>
      </w:r>
    </w:p>
    <w:p/>
    <w:p>
      <w:r>
        <w:rPr>
          <w:b w:val="0"/>
          <w:i w:val="0"/>
        </w:rPr>
        <w:t>Нововведения в системе государственного управления и наград: постановлением Правительства учрежден памятный знак «35 лет независимости Республики Узбекистан». Также, как символ стабильности нашей экономики и наших золотовалютных резервов, Центральный банк ввел в обращение памятные золотые монеты. Эти золотые монеты служат инвестиционным инструментом на мировом рынке и редкой нумизматической находкой для коллекционеров. Это означает, что наше государство ценит свои национальные богатства.</w:t>
      </w:r>
    </w:p>
    <w:p/>
    <w:p>
      <w:r>
        <w:rPr>
          <w:b w:val="0"/>
          <w:i w:val="0"/>
        </w:rPr>
        <w:t>Дополнительная информация и ценности:</w:t>
      </w:r>
    </w:p>
    <w:p/>
    <w:p>
      <w:r>
        <w:rPr>
          <w:b w:val="0"/>
          <w:i w:val="0"/>
        </w:rPr>
        <w:t>Учрежденный в связи с 35-летием независимости памятный знак и золотые монеты Центрального банка [1, 2] — это не просто предметы. Они выражают уважение нашего государства к своим гражданам. Когда человек любит свою профессию и честно трудится, его труд обязательно признается государством и обществом. А памятные золотые монеты свидетельствуют о прочности нашей экономики и о том, что наша финансовая система имеет свое место на международном уровне.</w:t>
      </w:r>
    </w:p>
    <w:p/>
    <w:p>
      <w:r>
        <w:rPr>
          <w:b w:val="0"/>
          <w:i w:val="0"/>
        </w:rPr>
        <w:t>Вопрос учащимся:</w:t>
      </w:r>
    </w:p>
    <w:p/>
    <w:p>
      <w:r>
        <w:rPr>
          <w:b w:val="0"/>
          <w:i w:val="0"/>
        </w:rPr>
        <w:t>— Скажите, есть ли среди вас те, чьи родители, дедушки или бабушки получали государственные награды или знаки? (Ученики в классе с гордостью рассказывают о своих близких).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VI. ИНТЕРАКТИВНОЕ ПРАКТИЧЕСКОЕ ЗАНЯТИЕ (13 МИНУТ)</w:t>
      </w:r>
    </w:p>
    <w:p>
      <w:r>
        <w:rPr>
          <w:b w:val="0"/>
          <w:i w:val="0"/>
        </w:rPr>
        <w:t>Для проведения урока интересно и содержательно, с учащимися организуется следующее специальное занятие:</w:t>
      </w:r>
    </w:p>
    <w:p/>
    <w:p>
      <w:r>
        <w:rPr>
          <w:b w:val="0"/>
          <w:i w:val="0"/>
        </w:rPr>
        <w:t>Практическое занятие: Дебаты и аналитическая дискуссия.</w:t>
        <w:br/>
        <w:br/>
        <w:t>Тема: «Баланс традиций и инноваций в развитии Нового Узбекистана».</w:t>
        <w:br/>
        <w:t>Класс делится на две группы (Утверждающая и Отрицающая группы). Учащиеся защищают свои взгляды на научно-аналитической основе, сравнивая данные из глобальной сети интернет, современные экономические реформы и наши национальные ценности. Учитель выступает в роли модератора, делает выводы в конце дискуссии и определяет лучших ораторов.</w:t>
      </w:r>
    </w:p>
    <w:p/>
    <w:p>
      <w:r>
        <w:rPr>
          <w:b w:val="0"/>
          <w:i w:val="0"/>
        </w:rPr>
        <w:t>Задача учителя:</w:t>
      </w:r>
    </w:p>
    <w:p/>
    <w:p>
      <w:r>
        <w:rPr>
          <w:b w:val="0"/>
          <w:i w:val="0"/>
        </w:rPr>
        <w:t>В процессе учитель внимательно наблюдает за участием каждого ученика. Вдохновляет застенчивых учеников, направляет ошибочные мысли в правильное русло. Создает здоровую конкурентную среду среди молодежи, повышая их способность к самостоятельному мышлению. На практических упражнениях доказывает, что независимость — это не просто праздник, это огромная ответственность.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VII. ИНФОРМАЦИОННЫЕ ТЕХНОЛОГИИ И МЕДИА-ПРОПАГАНДА (5 МИНУТ)</w:t>
      </w:r>
    </w:p>
    <w:p>
      <w:r>
        <w:rPr>
          <w:b/>
          <w:i w:val="0"/>
        </w:rPr>
        <w:t>Социальные сети и дух современного праздника:</w:t>
      </w:r>
    </w:p>
    <w:p/>
    <w:p>
      <w:r>
        <w:rPr>
          <w:b w:val="0"/>
          <w:i w:val="0"/>
        </w:rPr>
        <w:t>— Сегодня информация распространяется очень быстро. У всех нас в руках есть смартфоны. Праздник очень широко отмечается не только на площадях, но и в виртуальном мире, то есть в интернете [1].</w:t>
      </w:r>
    </w:p>
    <w:p/>
    <w:p>
      <w:r>
        <w:rPr>
          <w:b w:val="0"/>
          <w:i w:val="0"/>
        </w:rPr>
        <w:t>Что такое хештеги и как они работают?</w:t>
      </w:r>
    </w:p>
    <w:p/>
    <w:p>
      <w:pPr>
        <w:jc w:val="center"/>
      </w:pPr>
      <w:r>
        <w:rPr>
          <w:b/>
          <w:i w:val="0"/>
          <w:sz w:val="36"/>
        </w:rPr>
        <w:t>#Mustaqillik35</w:t>
      </w:r>
    </w:p>
    <w:p/>
    <w:p>
      <w:pPr>
        <w:jc w:val="center"/>
      </w:pPr>
      <w:r>
        <w:rPr>
          <w:b/>
          <w:i w:val="0"/>
          <w:sz w:val="36"/>
        </w:rPr>
        <w:t>#Uzb35</w:t>
      </w:r>
    </w:p>
    <w:p/>
    <w:p>
      <w:r>
        <w:rPr>
          <w:b w:val="0"/>
          <w:i w:val="0"/>
        </w:rPr>
        <w:t>Если вы поищете эти хештеги в таких социальных сетях, как Instagram, Telegram, Facebook, вы увидите флешмобы и мероприятия, проводимые в разных уголках нашей страны, даже в наших посольствах за рубежом, среди наших соотечественников [1]. Также в праздничные дни на телеканалах транслируется множество интересных, патриотических специальных документальных фильмов [1]. Вы тоже можете поделиться своими праздничными фотографиями на своей странице с этими хештегами!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VIII. ЗАКРЕПЛЕНИЕ УРОКА: ТЕСТЫ И ВОПРОСЫ-ОТВЕТЫ (7 МИНУТ)</w:t>
      </w:r>
    </w:p>
    <w:p>
      <w:r>
        <w:rPr>
          <w:b w:val="0"/>
          <w:i w:val="0"/>
        </w:rPr>
        <w:t>В целях проверки полученных знаний и тренировки памяти, учитель проводит с учениками быструю сессию вопросов и ответов:</w:t>
      </w:r>
    </w:p>
    <w:p/>
    <w:p>
      <w:r>
        <w:rPr>
          <w:b/>
          <w:i w:val="0"/>
        </w:rPr>
        <w:t>Вопрос 1: С макроэкономической точки зрения, что дают государству инвестиции в 50 триллионов сумов?</w:t>
      </w:r>
    </w:p>
    <w:p/>
    <w:p>
      <w:r>
        <w:rPr>
          <w:b w:val="0"/>
          <w:i w:val="0"/>
        </w:rPr>
        <w:t>Ответ: Рост ВВП, увеличение объемов экспорта, сдерживание инфляции и новые рабочие места.</w:t>
      </w:r>
    </w:p>
    <w:p/>
    <w:p>
      <w:r>
        <w:rPr>
          <w:b/>
          <w:i w:val="0"/>
        </w:rPr>
        <w:t>Вопрос 2: Какова роль выпускников в построении новой жизни и будущего?</w:t>
      </w:r>
    </w:p>
    <w:p/>
    <w:p>
      <w:r>
        <w:rPr>
          <w:b w:val="0"/>
          <w:i w:val="0"/>
        </w:rPr>
        <w:t>Ответ: Путем внедрения инноваций, становления качественными кадрами и развития гражданского общества.</w:t>
      </w:r>
    </w:p>
    <w:p/>
    <w:p>
      <w:r>
        <w:rPr>
          <w:b/>
          <w:i w:val="0"/>
        </w:rPr>
        <w:t>Вопрос 3: Каково значение золотых монет Центрального банка в экономике?</w:t>
      </w:r>
    </w:p>
    <w:p/>
    <w:p>
      <w:r>
        <w:rPr>
          <w:b w:val="0"/>
          <w:i w:val="0"/>
        </w:rPr>
        <w:t>Ответ: Показывает стабильность золотовалютных резервов и выполняет функцию инвестиционного актива.</w:t>
      </w:r>
    </w:p>
    <w:p/>
    <w:p>
      <w:r>
        <w:rPr>
          <w:b/>
          <w:i w:val="0"/>
        </w:rPr>
        <w:t>Вопрос 4: Как идет пропаганда праздника в социальных сетях?</w:t>
      </w:r>
    </w:p>
    <w:p/>
    <w:p>
      <w:r>
        <w:rPr>
          <w:b w:val="0"/>
          <w:i w:val="0"/>
        </w:rPr>
        <w:t>Ответ: Освещается в глобальном масштабе через хештеги #Mustaqillik35 и #Uzb35.</w:t>
      </w:r>
    </w:p>
    <w:p/>
    <w:p>
      <w:r>
        <w:rPr>
          <w:b/>
          <w:i w:val="0"/>
        </w:rPr>
        <w:t>Вопрос 5: По каким критериям вручается памятный знак 35-летия независимости Узбекистана?</w:t>
      </w:r>
    </w:p>
    <w:p/>
    <w:p>
      <w:r>
        <w:rPr>
          <w:b w:val="0"/>
          <w:i w:val="0"/>
        </w:rPr>
        <w:t>Ответ: За огромный вклад в развитие общества, в сферы экономики, науки, образования и культуры.</w:t>
      </w:r>
    </w:p>
    <w:p/>
    <w:p>
      <w:r>
        <w:rPr>
          <w:b w:val="0"/>
          <w:i w:val="0"/>
        </w:rPr>
        <w:t>Поощрение и оценивание учащихся:</w:t>
      </w:r>
    </w:p>
    <w:p/>
    <w:p>
      <w:r>
        <w:rPr>
          <w:b w:val="0"/>
          <w:i w:val="0"/>
        </w:rPr>
        <w:t>Учащиеся, которые активно участвовали, высказывали глубокие мысли и проявили свои способности на практическом занятии, оцениваются баллами в рейтинговых тетрадях и словами похвалы. Ученикам, пассивно участвовавшим в уроке, рекомендуется быть активными на следующих уроках.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IX. ВЫВОДЫ, ЗАКЛЮЧИТЕЛЬНОЕ СЛОВО И ДОМАШНЕЕ ЗАДАНИЕ (5 МИНУТ)</w:t>
      </w:r>
    </w:p>
    <w:p>
      <w:r>
        <w:rPr>
          <w:b/>
          <w:i w:val="0"/>
        </w:rPr>
        <w:t>Вывод по уроку:</w:t>
      </w:r>
    </w:p>
    <w:p/>
    <w:p>
      <w:r>
        <w:rPr>
          <w:b w:val="0"/>
          <w:i w:val="0"/>
        </w:rPr>
        <w:t>Независимость дала народу Узбекистана возможность осознать свою идентичность, выпрямить спину и занять достойное место в мировом сообществе. Объединившись под девизом «Единой страной, единым народом мы построим новую жизнь и будущее!», мы должны ценить мир и спокойствие. Судьба, авторитет и будущее Нового Узбекистана, который мы строим, зависят от ваших знаний, вашего воспитания и вашей преданности Родине, дорогие ученики.</w:t>
      </w:r>
    </w:p>
    <w:p/>
    <w:p>
      <w:r>
        <w:rPr>
          <w:b/>
          <w:i w:val="0"/>
        </w:rPr>
        <w:t>Домашнее задание:</w:t>
      </w:r>
    </w:p>
    <w:p/>
    <w:p>
      <w:r>
        <w:rPr>
          <w:b w:val="0"/>
          <w:i w:val="0"/>
        </w:rPr>
        <w:t>1. Посмотреть праздничные мероприятия по телевизору, в социальных сетях (#Mustaqillik35, #Uzb35) и обсудить их с членами семьи [1].</w:t>
      </w:r>
    </w:p>
    <w:p/>
    <w:p>
      <w:r>
        <w:rPr>
          <w:b w:val="0"/>
          <w:i w:val="0"/>
        </w:rPr>
        <w:t>2. На основе информации и фактов, приведенных на уроке (инвестиции на 50 трлн, памятные знаки, золотые монеты), подготовить небольшое сочинение или презентацию [1, 2].</w:t>
      </w:r>
    </w:p>
    <w:p/>
    <w:p>
      <w:r>
        <w:rPr>
          <w:b w:val="0"/>
          <w:i w:val="0"/>
        </w:rPr>
        <w:t>Пусть ваш новый учебный год будет успешным, удачным и полным побед! Пусть наша независимость будет вечной!</w:t>
      </w:r>
    </w:p>
    <w:p/>
    <w:p>
      <w:pPr>
        <w:jc w:val="center"/>
      </w:pPr>
      <w:r>
        <w:rPr>
          <w:b w:val="0"/>
          <w:i w:val="0"/>
        </w:rPr>
        <w:t>***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